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after="0"/>
        <w:jc w:val="left"/>
        <w:rPr>
          <w:rFonts w:ascii="方正黑体_GBK" w:hAnsi="方正仿宋_GBK" w:eastAsia="方正黑体_GBK" w:cs="方正仿宋_GBK"/>
          <w:b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 w:val="0"/>
          <w:sz w:val="32"/>
          <w:szCs w:val="32"/>
        </w:rPr>
        <w:t>附件</w:t>
      </w:r>
    </w:p>
    <w:tbl>
      <w:tblPr>
        <w:tblStyle w:val="7"/>
        <w:tblW w:w="1531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64"/>
        <w:gridCol w:w="1152"/>
        <w:gridCol w:w="4660"/>
        <w:gridCol w:w="709"/>
        <w:gridCol w:w="739"/>
        <w:gridCol w:w="820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重庆市小微企业融资担保有限公司2023年招聘岗位需求表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任职资格条件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副总经理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重庆科学城融资担保有限公司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1.协助总经理开展日常经营管理，协调内外关系。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2.拟定业务发展计划、年度经营计划，分解并实施公司年度业绩指标。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3.组织市场拓展，主持项目调研、产品方案设计、合同拟定、保后管理等。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4.组织制定内控管理制度和操作流程，督促落实公司内部各项制度。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5.负责分管部门的日常管理、培训和团队建设。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6.上级交办的其他工作。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经济、金融、管理、法律、财务等相关专业。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1.中共党员。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2.本科及以上学历，经济、金融、管理、法律、财务等相关专业。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3.熟悉经济金融环境和政策导向。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4.具有很强的市场开拓和客户关系拓展能力，较高的金融风险识别和控制能力，以及较强的内控管理能力。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5.良好的职业素养，顾大局、守规矩，很强的组织协调和团队领导能力。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6.10年以上国有银行、商业银行、融资担保从业经验，具有信贷管理、风险管理、支行机构或部门管理岗位经历。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7.3年以上银行区县级支行副行长或分行部门负责人以上职务，或担任过其他金融类法人机构高级管理人员或业务部门（含分支机构）负责人。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项目经理岗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业务一部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1.负责担保业务的拓展和市场营销，建立并维护客户关系、合作机构关系，推进产品创新。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2.负责担保项目的产品设计、开发、调查、放款、资产质量管理、补偿追偿、呆坏账核销、业务分析等工作。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3.完成领导交办的其他工作。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金融、经济、法律等相关专业。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1.年龄在30周岁以下（1992年7月31日以后出生）。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2.全日制本科（第一专业需为经济或金融或法律专业），且具有3年及以上银行或担保机构业务工作经验。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3.拥有良好的逻辑思维、语言表达和文字写作能力。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4.具备较强团队合作意识和抗压能力。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项目经理岗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业务二部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1.负责担保业务的拓展和市场营销，建立并维护客户关系、合作机构关系，推进产品创新。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2.负责担保项目的产品设计、开发、调查、放款、资产质量管理、补偿追偿、呆坏账核销、业务分析等工作。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3.完成领导交办的其他工作。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全日制硕士研究生学历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法学相关专业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1.年龄35周岁以下（1987年7月31日以后出生）。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2.全日制硕士研究生学历，法学相关专业。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3.通过国家统一法律职业资格考试。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4.具有3年以上律师事务所执业律师或银行或担保机构业务工作经验。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5.拥有良好的逻辑思维、语言表达和文字写作能力。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6.具备较强团队合作意识和抗压能力。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法务经理岗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法律事务部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1.参与公司重大经营决策活动和业务模式创新的合法合规性论证。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 参加公司重大招投标和商务谈判活动，提出审慎可行的法律意见。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3.起草采购合同和业务合同示范文本，审查各类制度和合同的合法合规性。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4.审查代偿和诉讼追偿项目，协助对接律师事务所。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5.负责日常法律咨询和法治宣传教育。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6.领导交办的其他任务。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法学相关专业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1.年龄35周岁以下（1987年7月31日以后出生）。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2.通过国家统一法律职业资格考试。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3.全日制法学/法律硕士研究生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或者全日制法学本科（第一专业为法学），且具有3年以上律师事务所执业律师或银行或担保机构法律合规工作经验。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4.拥有良好的逻辑思维、语言表达和文字写作能力。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5.具备较强团队合作意识和抗压能力。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产品经理岗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信息技术部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1.负责公司数字化建设的产品策划和优化工作，与用户进行解决方案咨询及需求讨论。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2.公司数字化建设系列解决方案的撰写，制定实施计划，落实推广细则，提升公司的市场竞争力。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3.制作公司数字化平台的需求计划和模型，撰写功能需求说明书，全程跟踪和协助推进系统开发。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4.协调内外部资源，推动项目进展，达成产品目标。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5.撰写系统介绍、整体方案等相关资料，面向用户以及公司内部前中后台部门进行系统功能培训。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6.协助项目进度、质量、风险、用户体验等方面的管理和运营。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7.协助项目需求的日常运营和运维，包括用户反馈处理、BUG修复。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全日制硕士研究生学历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计算机、金融相关专业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1.年龄35周岁以下（1987年7月31日以后出生）。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2.全日制硕士研究生学历，且硕士研究生学历所学专业为计算机、金融相关专业。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3.3年以上信息技术产品经理工作经验，具有参与金融机构数字化建设经验者优先。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4.熟练使用Axure、Viso、Xmind、墨刀等设计工具，以及Word、PPT、Excel等文档工具。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5.熟悉Java编程，熟悉JavaWeb技术栈，熟练使用eclipse，vscode,idea等研发管理工具。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6.熟悉MySQL、Oracle数据库，熟练SQL编写；熟悉CMMI3、CMMI5体系者优先。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7.出色的语言表达能力、文档写作能力和产品原型表现能力。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8.思维清晰，逻辑性强，善于学习、总结、创新，具备较强的执行力及抗压性，良好的协调沟通能力与团队合作精神。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项目经理/高级软件工程师岗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信息技术部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1.负责软件系统的需求分析、设计、编码和测试，能独立完成软件系统及相关模块的编码，并同步完成各阶段技术文档编写。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2.根据产品和项目具体要求，承担开发任务，完成工作目标。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3.负责支撑需求发布后的开发实施、测试上线、运行维护等工作环节以及与系统用户使用交流工作。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全日制硕士研究生学历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计算机软件相关专业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1.年龄35周岁以下（1987年7月31日以后出生）。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2.全日制硕士研究生学历，且硕士研究生学历所学专业为计算机软件相关专业。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3.5年以上软件工程研发和管理经验，有参与金融机构中大型系统建设经验者优先。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4.具备全栈式开发能力、深厚的java技术基础，熟练掌握jvm，多线程、多进程以及分布式系统、缓存、消息中间件等核心技术原理，熟练掌握Spring boot、Spring Cloud等框架。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5.熟练掌握ORACLE、MYSQL数据库编程；能独立完成相关系统功能模块开发，熟悉J2EE。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6.有良好的编程习惯及文档编写能力。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7.有较好的学习、表达能力，有较强的沟通技巧及团队合作精神，具有强烈的责任心。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风险经理岗（风险建模方向）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风险管理部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1.深入了解小微信贷产品如基于税务数据、财务数据的税务贷、银税贷等产品属性、业务场景、客群特征、风险模式。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2.设计、开发贷前及贷中规则、策略、评分模型、额度模型等相关风控体系的制定、优化及监控，并和其它风险团队、产品、业务及技术团队形成联动。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3.基于量化风控能力对不同客群的额度、价格及对应还款方式进行差异化，使之实现既定目标最优化。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4.将数据挖掘成果转化成政策优化方案并部署在决策系统，同时负责协调技术、数据和模型团队将风险策略实施上线。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5.跟踪市场、行业、舆情情况，为业务发展和风险管理规划提供数据支持和决策依据，驱动风险管理体系的持续优化。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6.负责与业务部门风控条线的需求对接，提供数据驱动风控策略方面的专业建议或方案 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7.负责搭建和完善风控数据分析体系，包括报表、实时监控、分析报告等，为业务决策提供有效的数据和分析支持。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全日制硕士研究生学历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金融、数学、统计等相关专业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1.年龄35周岁以下（1987年7月31日以后出生）。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2.全日制硕士研究生学历，金融、数学、统计等相关专业，。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3.3年以上风控算法、风控数据分析、量化风控策略经验。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4.熟练使用SQL，熟练掌握R, Python中的一种。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5.作为项目主要设计人，拥有参加银行或担保公司小微企业风险模型咨询设计项目至少5个以上。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6.优秀的逻辑思维能力，高度的业务敏感性与数据敏感性，良好的业务沟通能力。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7.符合公司选聘基本条件，无禁止情形。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风险经理岗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风险管理部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1.负责项目风险审查工作，负责项目的准入、资金需求量、反担保措施充足性等方面的风险审查，出具审查意见，评价项目可行性。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2.负责对产品方案、业务合作方案的风险审查，出具风险审查意见，并在风控会上汇报产品审查意见。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3.负责各类业务合作协议的风险审查。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4.负责对各类业务进行风险分析，负责调研和分析质量指标数据（逾期率、代偿率、不良率等），对担保项目做出实时在线的风险提示。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5.负责业务类制度的拟定和修正。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6.负责风险模型的设计、开发、测试、监控及迭代等工作，推动风险管理算法能力的提升。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全日制硕士研究生学历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数学、金融、统计等相关专业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1.年龄30周岁以下（1992年7月31日以后出生）。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2.全日制硕士研究生学历，数学、金融、统计等相关专业。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3.掌握模型对冲、数据结构与算法、风控数据分析等风险建模方法。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4.拥有2年以上银行或担保公司业务经验。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5.优秀的逻辑思维能力，高度的业务敏感性与数据敏感性，良好的业务沟通能力。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6.符合公司选聘基本条件，无禁止情形。</w:t>
            </w:r>
          </w:p>
        </w:tc>
      </w:tr>
      <w:tr>
        <w:trPr>
          <w:trHeight w:val="286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人力资源管理岗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重庆市小微企业融资担保有限公司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综合部（董事会办公室）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1.负责公司人员招聘、调整管理工作。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2.负责绩效考核相关工作。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3.负责公司薪酬福利管理。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4.负责员工培训与开发相关工作。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5.负责劳动关系管理相关工作。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6.负责员工人事档案管理工作。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7.领导交办的其他任务。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人力资源、工商管理、公共管理等相关专业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1.中共党员。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2.全日制管理类硕士研究生或者全日制人力资源管理专业本科（第一专业为人力资源管理专业）。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3.具有3年以上国有企业或机关事业单位人力资源工作经验。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4.熟悉人力资源管理全模块，具有一定的专业能力，了解金融担保行业等基础业务知识。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5.具有良好的心理素质、沟通能力及文字写作能力。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6.具备较强团队合作意识和抗压能力。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7.符合公司选聘基本条件，无禁止情形。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588" w:right="680" w:bottom="1474" w:left="96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zYjg2M2VjZjljZDljNzkwNDQyNGNiODVjYjdkMzMifQ=="/>
  </w:docVars>
  <w:rsids>
    <w:rsidRoot w:val="003D6884"/>
    <w:rsid w:val="000357BF"/>
    <w:rsid w:val="000548D0"/>
    <w:rsid w:val="00066C97"/>
    <w:rsid w:val="00077E0D"/>
    <w:rsid w:val="0008573D"/>
    <w:rsid w:val="001A3D6B"/>
    <w:rsid w:val="001D3BF8"/>
    <w:rsid w:val="001E2CDE"/>
    <w:rsid w:val="00247FAE"/>
    <w:rsid w:val="00292B77"/>
    <w:rsid w:val="002A31E1"/>
    <w:rsid w:val="002E255C"/>
    <w:rsid w:val="002F7823"/>
    <w:rsid w:val="003006FA"/>
    <w:rsid w:val="00340647"/>
    <w:rsid w:val="0035062C"/>
    <w:rsid w:val="003D6884"/>
    <w:rsid w:val="00433E5A"/>
    <w:rsid w:val="004430C7"/>
    <w:rsid w:val="004A376D"/>
    <w:rsid w:val="005115E1"/>
    <w:rsid w:val="0053663B"/>
    <w:rsid w:val="0055208B"/>
    <w:rsid w:val="005E480E"/>
    <w:rsid w:val="00691A8B"/>
    <w:rsid w:val="00704CFC"/>
    <w:rsid w:val="0071201E"/>
    <w:rsid w:val="0075755F"/>
    <w:rsid w:val="0076644E"/>
    <w:rsid w:val="0077407C"/>
    <w:rsid w:val="007D6814"/>
    <w:rsid w:val="007F058C"/>
    <w:rsid w:val="00881930"/>
    <w:rsid w:val="00886C78"/>
    <w:rsid w:val="008E6414"/>
    <w:rsid w:val="009227A7"/>
    <w:rsid w:val="00965D33"/>
    <w:rsid w:val="00973556"/>
    <w:rsid w:val="00A46253"/>
    <w:rsid w:val="00A65280"/>
    <w:rsid w:val="00AC2AEE"/>
    <w:rsid w:val="00AD370C"/>
    <w:rsid w:val="00AF3E5F"/>
    <w:rsid w:val="00AF6D02"/>
    <w:rsid w:val="00B344F7"/>
    <w:rsid w:val="00B363AA"/>
    <w:rsid w:val="00B608DD"/>
    <w:rsid w:val="00B643CC"/>
    <w:rsid w:val="00B7243F"/>
    <w:rsid w:val="00BE59D3"/>
    <w:rsid w:val="00C02CED"/>
    <w:rsid w:val="00C33D6E"/>
    <w:rsid w:val="00C64C73"/>
    <w:rsid w:val="00CD5DBE"/>
    <w:rsid w:val="00CE1BBA"/>
    <w:rsid w:val="00D20805"/>
    <w:rsid w:val="00D3055D"/>
    <w:rsid w:val="00DF0BEA"/>
    <w:rsid w:val="00E4294D"/>
    <w:rsid w:val="00EB7CFB"/>
    <w:rsid w:val="00ED2F46"/>
    <w:rsid w:val="00EE16A4"/>
    <w:rsid w:val="00EE5123"/>
    <w:rsid w:val="00EF7E90"/>
    <w:rsid w:val="00F01288"/>
    <w:rsid w:val="00F026D7"/>
    <w:rsid w:val="00F036AE"/>
    <w:rsid w:val="00F55480"/>
    <w:rsid w:val="00F8349E"/>
    <w:rsid w:val="00FB4237"/>
    <w:rsid w:val="00FF2FF7"/>
    <w:rsid w:val="00FF6425"/>
    <w:rsid w:val="06D37E17"/>
    <w:rsid w:val="076452AA"/>
    <w:rsid w:val="082B153F"/>
    <w:rsid w:val="11930B45"/>
    <w:rsid w:val="148A32D9"/>
    <w:rsid w:val="169911EF"/>
    <w:rsid w:val="179A5DD5"/>
    <w:rsid w:val="193900DF"/>
    <w:rsid w:val="1DCB0CCF"/>
    <w:rsid w:val="1DED1CD4"/>
    <w:rsid w:val="1E4B1310"/>
    <w:rsid w:val="21E53811"/>
    <w:rsid w:val="2249562E"/>
    <w:rsid w:val="266364BD"/>
    <w:rsid w:val="26983072"/>
    <w:rsid w:val="27394940"/>
    <w:rsid w:val="276F3175"/>
    <w:rsid w:val="356361F1"/>
    <w:rsid w:val="378A5D25"/>
    <w:rsid w:val="4829578B"/>
    <w:rsid w:val="4EFC3822"/>
    <w:rsid w:val="4F881EBF"/>
    <w:rsid w:val="506548C2"/>
    <w:rsid w:val="50DC0DDD"/>
    <w:rsid w:val="52567B60"/>
    <w:rsid w:val="54B30F12"/>
    <w:rsid w:val="61EA09FF"/>
    <w:rsid w:val="68446D2B"/>
    <w:rsid w:val="7180017E"/>
    <w:rsid w:val="73BE5418"/>
    <w:rsid w:val="774B59D4"/>
    <w:rsid w:val="79A80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</w:rPr>
  </w:style>
  <w:style w:type="character" w:customStyle="1" w:styleId="9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0">
    <w:name w:val="_Style 2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261F7-9DDA-43DB-8104-AB843AFF2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3807</Words>
  <Characters>4070</Characters>
  <Lines>30</Lines>
  <Paragraphs>8</Paragraphs>
  <TotalTime>75</TotalTime>
  <ScaleCrop>false</ScaleCrop>
  <LinksUpToDate>false</LinksUpToDate>
  <CharactersWithSpaces>4075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dell-ws</cp:lastModifiedBy>
  <cp:lastPrinted>2023-07-24T02:37:00Z</cp:lastPrinted>
  <dcterms:modified xsi:type="dcterms:W3CDTF">2023-07-26T12:48:22Z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C776B2E79D74451C9D5B9382F06E38E0_12</vt:lpwstr>
  </property>
</Properties>
</file>